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60" w:rsidRDefault="00053560" w:rsidP="00B47CC9">
      <w:r>
        <w:t>Připomínky k návrhu stanov ČSCH z </w:t>
      </w:r>
      <w:proofErr w:type="gramStart"/>
      <w:r>
        <w:t>20.1.2016</w:t>
      </w:r>
      <w:proofErr w:type="gramEnd"/>
      <w:r>
        <w:t xml:space="preserve">. </w:t>
      </w:r>
    </w:p>
    <w:p w:rsidR="002B4D27" w:rsidRDefault="00B47CC9" w:rsidP="00B47CC9">
      <w:r>
        <w:t xml:space="preserve">V průvodním dopise </w:t>
      </w:r>
      <w:proofErr w:type="gramStart"/>
      <w:r>
        <w:t>sděluje  MVDr.</w:t>
      </w:r>
      <w:proofErr w:type="gramEnd"/>
      <w:r>
        <w:t xml:space="preserve"> Martinec, že ani 7 členů komise se 100% neshodlo na celém textu návrhu stanov. Domnívám</w:t>
      </w:r>
      <w:r w:rsidR="00550914">
        <w:t>e</w:t>
      </w:r>
      <w:r>
        <w:t xml:space="preserve"> se, že jednou z příčin může být zabudování vnitřní struktury a některých vnitřních předpisů do vlastního návrhu stanov.  </w:t>
      </w:r>
      <w:r w:rsidR="00161B20">
        <w:t>Vždyť většina připomínek k návrhu stanov pro MVH se týkala organizační struktury a vnitřních předpisů-vis příloha shrnutí připomínek.</w:t>
      </w:r>
      <w:r w:rsidR="00287D26">
        <w:t xml:space="preserve"> Zároveň </w:t>
      </w:r>
      <w:r w:rsidR="00D83742">
        <w:t>postrádáme a</w:t>
      </w:r>
      <w:r w:rsidR="00287D26">
        <w:t>lternativní návrh, který by vycházel z potřeb a možností současné členské základny. Uvědomujeme si, že drtivá většina</w:t>
      </w:r>
      <w:r w:rsidR="007B615D">
        <w:t xml:space="preserve"> chovatelů se baví chovatelstvím</w:t>
      </w:r>
      <w:r w:rsidR="00287D26">
        <w:t xml:space="preserve"> v nejbližším okolí svého bydliště a jen malé procento se účastní chovatelských akcí v celostátním měřítku. Můžete nahlédnout do katalogu poslední CV z listopadu 2015. </w:t>
      </w:r>
      <w:r w:rsidR="007B615D">
        <w:t xml:space="preserve">Proto se domníváme, že </w:t>
      </w:r>
      <w:proofErr w:type="spellStart"/>
      <w:r w:rsidR="007B615D">
        <w:t>nazrál</w:t>
      </w:r>
      <w:proofErr w:type="spellEnd"/>
      <w:r w:rsidR="007B615D">
        <w:t xml:space="preserve"> čas, k zásadním zm</w:t>
      </w:r>
      <w:r w:rsidR="007722C4">
        <w:t>ěnám a k lepšímu využití zdrojů</w:t>
      </w:r>
      <w:r w:rsidR="007B615D">
        <w:t xml:space="preserve"> ČSCH k</w:t>
      </w:r>
      <w:r w:rsidR="005A3207">
        <w:t> podpoře a tím k</w:t>
      </w:r>
      <w:r w:rsidR="007B615D">
        <w:t xml:space="preserve"> rozvoji chovatelství. </w:t>
      </w:r>
      <w:r w:rsidR="00161B20">
        <w:t>Ná</w:t>
      </w:r>
      <w:r w:rsidR="00D83742">
        <w:t>vrh stanov z </w:t>
      </w:r>
      <w:proofErr w:type="gramStart"/>
      <w:r w:rsidR="00D83742">
        <w:t>20.1.2016</w:t>
      </w:r>
      <w:proofErr w:type="gramEnd"/>
      <w:r w:rsidR="00D83742">
        <w:t xml:space="preserve"> si z připomínek</w:t>
      </w:r>
      <w:r w:rsidR="00161B20">
        <w:t xml:space="preserve"> nevzal ponaučení a přes jasná doporučení NOZ o stručnosti a přehlednosti </w:t>
      </w:r>
      <w:r w:rsidR="007408B4">
        <w:t xml:space="preserve"> </w:t>
      </w:r>
      <w:r w:rsidR="00161B20">
        <w:t xml:space="preserve">neakceptuje minimalizaci stanov a tudíž zakládá, pro budoucnost, nutnost novelizací. Každá novelizace si vyžádá čas, diskuse a finanční prostředky. Z veřejných zdrojů lze přitom snadno zjistit, co minimálně musí stanovy </w:t>
      </w:r>
      <w:r w:rsidR="004546C2">
        <w:t>obsahovat. Není toho mnoho a vše ostatní může b</w:t>
      </w:r>
      <w:r w:rsidR="002B4D27">
        <w:t xml:space="preserve">ýt ve vnitřních předpisech. </w:t>
      </w:r>
      <w:r w:rsidR="00D83742">
        <w:t>Předkládáme naše připomínky k návrhu stanov</w:t>
      </w:r>
      <w:r w:rsidR="002B4D27">
        <w:t xml:space="preserve"> z </w:t>
      </w:r>
      <w:proofErr w:type="gramStart"/>
      <w:r w:rsidR="002B4D27">
        <w:t>20.1.2016</w:t>
      </w:r>
      <w:proofErr w:type="gramEnd"/>
      <w:r w:rsidR="002B4D27">
        <w:t>, které by si jednak zasloužily bližší vysvětlení  a nebo se jeví jako „zabudovaný“ vnitřní předpis</w:t>
      </w:r>
      <w:r w:rsidR="00B36284">
        <w:t>:</w:t>
      </w:r>
    </w:p>
    <w:p w:rsidR="00B36284" w:rsidRDefault="00D83742" w:rsidP="00B36284">
      <w:pPr>
        <w:numPr>
          <w:ilvl w:val="0"/>
          <w:numId w:val="2"/>
        </w:numPr>
      </w:pPr>
      <w:r>
        <w:t>Chybí nám</w:t>
      </w:r>
      <w:r w:rsidR="00B36284">
        <w:t xml:space="preserve"> objasnění, proč se mění název spolku z ČSCH na ČSCHDZ? </w:t>
      </w:r>
      <w:r w:rsidR="00183BBD">
        <w:t xml:space="preserve"> Nový název= náklady</w:t>
      </w:r>
      <w:r>
        <w:t xml:space="preserve"> na změnu loga a materiálů ČSCH a navíc zavedená značka se nemění!</w:t>
      </w:r>
    </w:p>
    <w:p w:rsidR="00B36284" w:rsidRDefault="00B36284" w:rsidP="00B36284">
      <w:pPr>
        <w:numPr>
          <w:ilvl w:val="0"/>
          <w:numId w:val="2"/>
        </w:numPr>
      </w:pPr>
      <w:r>
        <w:t>Proč se mluví o Svazu a ne o Spolku, vždyť NOZ mluví o zapsaných spolcích?</w:t>
      </w:r>
      <w:r w:rsidR="00A0528F">
        <w:t xml:space="preserve"> Proč místo </w:t>
      </w:r>
      <w:r w:rsidR="00B403E4">
        <w:t>zažitého označení odbornost</w:t>
      </w:r>
      <w:r w:rsidR="00A0528F">
        <w:t xml:space="preserve"> je řeč o sekcích?</w:t>
      </w:r>
    </w:p>
    <w:p w:rsidR="00B36284" w:rsidRDefault="00B36284" w:rsidP="00B36284">
      <w:pPr>
        <w:numPr>
          <w:ilvl w:val="0"/>
          <w:numId w:val="2"/>
        </w:numPr>
      </w:pPr>
      <w:r>
        <w:t xml:space="preserve">Proč jsou taxativně vyjmenovány pobočné spolky, </w:t>
      </w:r>
      <w:proofErr w:type="gramStart"/>
      <w:r>
        <w:t>vždyť  budoucnost</w:t>
      </w:r>
      <w:proofErr w:type="gramEnd"/>
      <w:r>
        <w:t xml:space="preserve"> může přinést nutnost jiného uspořádání a sdružování?</w:t>
      </w:r>
      <w:r w:rsidR="00934CE1">
        <w:t xml:space="preserve"> Právě zde se nabízí mož</w:t>
      </w:r>
      <w:r w:rsidR="00183BBD">
        <w:t>nost odkázat na vnitřní předpis a jen určit za jakých podmínek a kdo zřizuje a ruší pobočné spolky.</w:t>
      </w:r>
    </w:p>
    <w:p w:rsidR="00B36284" w:rsidRDefault="00A107C5" w:rsidP="00B36284">
      <w:pPr>
        <w:numPr>
          <w:ilvl w:val="0"/>
          <w:numId w:val="2"/>
        </w:numPr>
      </w:pPr>
      <w:r>
        <w:t>Co konkrétně si slibujete</w:t>
      </w:r>
      <w:r w:rsidR="00A0528F">
        <w:t xml:space="preserve"> u současného uspořádání, kdy mezi ZO a „ústředí“ je vřazena územní organizace?  Jaký je její přínos pro vlastního chovatele? Při dnešních IT technologiích, není problém nahradit </w:t>
      </w:r>
      <w:r w:rsidR="00821818">
        <w:t>dřívější „sumarizačně politický mezičlánek</w:t>
      </w:r>
      <w:r w:rsidR="00A0528F">
        <w:t xml:space="preserve">“ systémovým opatřením. Toto ustanovení zvyšuje požadavek na </w:t>
      </w:r>
      <w:r w:rsidR="008E3D12">
        <w:t>další funkcionáře, kteří nejsou a ti co jsou ochotní a schopní, bývají zahlceni, mnohdy zbytečnostmi.</w:t>
      </w:r>
      <w:r w:rsidR="00821818">
        <w:t xml:space="preserve"> Vytváření, jakýchkoliv sdružení (územní, </w:t>
      </w:r>
      <w:proofErr w:type="spellStart"/>
      <w:r w:rsidR="00821818">
        <w:t>odbornostně</w:t>
      </w:r>
      <w:proofErr w:type="spellEnd"/>
      <w:r w:rsidR="00821818">
        <w:t xml:space="preserve"> zaměřené a jiné, by mělo být ponecháno na demokratickém rozhodnutí a potřebách chovatelů v</w:t>
      </w:r>
      <w:r w:rsidR="002C5EA7">
        <w:t> </w:t>
      </w:r>
      <w:r w:rsidR="00821818">
        <w:t>ZO</w:t>
      </w:r>
      <w:r w:rsidR="002C5EA7">
        <w:t xml:space="preserve"> a pouze parametricky nastavit založení a </w:t>
      </w:r>
      <w:proofErr w:type="gramStart"/>
      <w:r w:rsidR="002C5EA7">
        <w:t>podmínky  zániku</w:t>
      </w:r>
      <w:proofErr w:type="gramEnd"/>
      <w:r w:rsidR="00821818">
        <w:t>.</w:t>
      </w:r>
    </w:p>
    <w:p w:rsidR="00A0528F" w:rsidRDefault="00A0528F" w:rsidP="00B36284">
      <w:pPr>
        <w:numPr>
          <w:ilvl w:val="0"/>
          <w:numId w:val="2"/>
        </w:numPr>
      </w:pPr>
      <w:r>
        <w:t>U krajských sdr</w:t>
      </w:r>
      <w:r w:rsidR="002A7AF4">
        <w:t xml:space="preserve">užení je nastaveno minimum pro vznik, ale není určena hranice, kdy KS musí zaniknout.  </w:t>
      </w:r>
      <w:r w:rsidR="00CB2920">
        <w:t xml:space="preserve">A navíc toto ustanovení </w:t>
      </w:r>
      <w:r w:rsidR="00DA2D80">
        <w:t xml:space="preserve">určitě </w:t>
      </w:r>
      <w:r w:rsidR="00650922">
        <w:t xml:space="preserve">patří do vnitřních předpisů, kdy zastupování na VH hromadách by bylo akceschopnější a levnější. </w:t>
      </w:r>
    </w:p>
    <w:p w:rsidR="004317CF" w:rsidRDefault="004317CF" w:rsidP="00B36284">
      <w:pPr>
        <w:numPr>
          <w:ilvl w:val="0"/>
          <w:numId w:val="2"/>
        </w:numPr>
      </w:pPr>
      <w:r>
        <w:t xml:space="preserve">Rozdělení činnosti na hlavní a </w:t>
      </w:r>
      <w:proofErr w:type="gramStart"/>
      <w:r>
        <w:t>v</w:t>
      </w:r>
      <w:r w:rsidR="00821818">
        <w:t>edlejší ,je</w:t>
      </w:r>
      <w:proofErr w:type="gramEnd"/>
      <w:r w:rsidR="00DB352D">
        <w:t xml:space="preserve"> v návrhu </w:t>
      </w:r>
      <w:r w:rsidR="00821818">
        <w:t xml:space="preserve"> problematické z pohledu </w:t>
      </w:r>
      <w:r w:rsidR="00DB352D">
        <w:t>na daňových zákonů</w:t>
      </w:r>
      <w:r w:rsidR="00821818">
        <w:t>, jak pro</w:t>
      </w:r>
      <w:r>
        <w:t xml:space="preserve"> poboč</w:t>
      </w:r>
      <w:r w:rsidR="00821818">
        <w:t xml:space="preserve">né spolky, tak pro  hlavní spolek. </w:t>
      </w:r>
      <w:r>
        <w:t xml:space="preserve"> Např. zdroj financování mnoha ZO tkví v pořádání výstav </w:t>
      </w:r>
      <w:r w:rsidR="00CB2920">
        <w:t xml:space="preserve">a trhů </w:t>
      </w:r>
      <w:r>
        <w:t>a ty jsou, zcela jistě, hlavní činností ČSCH.</w:t>
      </w:r>
    </w:p>
    <w:p w:rsidR="004317CF" w:rsidRDefault="004317CF" w:rsidP="00B36284">
      <w:pPr>
        <w:numPr>
          <w:ilvl w:val="0"/>
          <w:numId w:val="2"/>
        </w:numPr>
      </w:pPr>
      <w:r>
        <w:t xml:space="preserve">  </w:t>
      </w:r>
      <w:r w:rsidR="002A1842">
        <w:t>Dvoj</w:t>
      </w:r>
      <w:r w:rsidR="00EB0BC0">
        <w:t>kolejné</w:t>
      </w:r>
      <w:r w:rsidR="00B36D96">
        <w:t xml:space="preserve"> řízení je v praxi vlastně zmatek. Jak bezpečně a rychle může dojet do cíle automobil, který řídí najednou dva řidiči?</w:t>
      </w:r>
      <w:r w:rsidR="0092601D">
        <w:t xml:space="preserve"> A už vůbec </w:t>
      </w:r>
      <w:proofErr w:type="gramStart"/>
      <w:r w:rsidR="0092601D">
        <w:t xml:space="preserve">nerozumíme, </w:t>
      </w:r>
      <w:r w:rsidR="00B36D96">
        <w:t xml:space="preserve"> jak</w:t>
      </w:r>
      <w:proofErr w:type="gramEnd"/>
      <w:r w:rsidR="00B36D96">
        <w:t xml:space="preserve"> někdo může řídit např. z okresu zájmovou činnost v ZO, či klub</w:t>
      </w:r>
      <w:r w:rsidR="00793A9C">
        <w:t>u</w:t>
      </w:r>
      <w:r w:rsidR="00B36D96">
        <w:t>. To samé platí o odbornosti</w:t>
      </w:r>
      <w:r w:rsidR="00793A9C">
        <w:t>. Z</w:t>
      </w:r>
      <w:r w:rsidR="00B36D96">
        <w:t xml:space="preserve">ákon, ani </w:t>
      </w:r>
      <w:proofErr w:type="gramStart"/>
      <w:r w:rsidR="00B36D96">
        <w:t xml:space="preserve">stanovy </w:t>
      </w:r>
      <w:r w:rsidR="00793A9C">
        <w:t xml:space="preserve"> neposkytují</w:t>
      </w:r>
      <w:proofErr w:type="gramEnd"/>
      <w:r w:rsidR="00B36D96">
        <w:t xml:space="preserve"> </w:t>
      </w:r>
      <w:r w:rsidR="008544EE">
        <w:t xml:space="preserve"> </w:t>
      </w:r>
      <w:r w:rsidR="00821818">
        <w:t>k řízení</w:t>
      </w:r>
      <w:r w:rsidR="0092601D">
        <w:t xml:space="preserve"> nástroje. I ze současné praxe je jasné, že jde</w:t>
      </w:r>
      <w:r w:rsidR="00B36D96">
        <w:t xml:space="preserve"> o</w:t>
      </w:r>
      <w:r w:rsidR="008544EE">
        <w:t xml:space="preserve"> </w:t>
      </w:r>
      <w:proofErr w:type="gramStart"/>
      <w:r w:rsidR="008544EE">
        <w:t xml:space="preserve">dobrovolné </w:t>
      </w:r>
      <w:r w:rsidR="00B36D96">
        <w:t xml:space="preserve"> </w:t>
      </w:r>
      <w:r w:rsidR="00B36D96">
        <w:lastRenderedPageBreak/>
        <w:t>akceptování</w:t>
      </w:r>
      <w:proofErr w:type="gramEnd"/>
      <w:r w:rsidR="00B36D96">
        <w:t xml:space="preserve"> vnitřní</w:t>
      </w:r>
      <w:r w:rsidR="00BF3996">
        <w:t xml:space="preserve">ch předpisů, stanov a </w:t>
      </w:r>
      <w:r w:rsidR="00B36D96">
        <w:t>ustanovení odborného charakteru jednotlivci a ZO.</w:t>
      </w:r>
      <w:r w:rsidR="005B5EF1">
        <w:t xml:space="preserve"> O jakémkoliv řízení, nemůže být řeč.</w:t>
      </w:r>
    </w:p>
    <w:p w:rsidR="00793A9C" w:rsidRDefault="00793A9C" w:rsidP="00B36284">
      <w:pPr>
        <w:numPr>
          <w:ilvl w:val="0"/>
          <w:numId w:val="2"/>
        </w:numPr>
      </w:pPr>
      <w:r>
        <w:t xml:space="preserve">Jaká je praktická představa rozdělení členského příspěvku pro jednotlivé </w:t>
      </w:r>
      <w:proofErr w:type="gramStart"/>
      <w:r>
        <w:t>odbornosti(sekce</w:t>
      </w:r>
      <w:proofErr w:type="gramEnd"/>
      <w:r>
        <w:t xml:space="preserve">). U člena např. jen </w:t>
      </w:r>
      <w:proofErr w:type="spellStart"/>
      <w:r>
        <w:t>králikáře</w:t>
      </w:r>
      <w:proofErr w:type="spellEnd"/>
      <w:r>
        <w:t>, je to jasné. Jak u člena, který je králíkář, holubář, drůbežář a chovatel zpěvných kanárů? A to nemluvím</w:t>
      </w:r>
      <w:r w:rsidR="006D4E73">
        <w:t>e</w:t>
      </w:r>
      <w:r>
        <w:t xml:space="preserve"> o tom, že v současné době neumí sekretariát toto vše přesně </w:t>
      </w:r>
      <w:proofErr w:type="spellStart"/>
      <w:r>
        <w:t>rozklíčovat</w:t>
      </w:r>
      <w:proofErr w:type="spellEnd"/>
      <w:r>
        <w:t>.</w:t>
      </w:r>
      <w:r w:rsidR="00EA3B7E">
        <w:t xml:space="preserve"> Rovněž tak volba ÚV (CHR) částečně na VH a částeč</w:t>
      </w:r>
      <w:r w:rsidR="00AF70AF">
        <w:t>ně v </w:t>
      </w:r>
      <w:proofErr w:type="gramStart"/>
      <w:r w:rsidR="00AF70AF">
        <w:t>odbornostech(sekcích</w:t>
      </w:r>
      <w:proofErr w:type="gramEnd"/>
      <w:r w:rsidR="00AF70AF">
        <w:t>) se  nejeví  optimální. Lze</w:t>
      </w:r>
      <w:r w:rsidR="00EA3B7E">
        <w:t xml:space="preserve"> si představit, že do </w:t>
      </w:r>
      <w:proofErr w:type="gramStart"/>
      <w:r w:rsidR="00EA3B7E">
        <w:t>ÚV(CHR</w:t>
      </w:r>
      <w:proofErr w:type="gramEnd"/>
      <w:r w:rsidR="00EA3B7E">
        <w:t>) bo</w:t>
      </w:r>
      <w:r w:rsidR="007C5BDA">
        <w:t>udou navrhovat své zástupce odb</w:t>
      </w:r>
      <w:r w:rsidR="00EA3B7E">
        <w:t xml:space="preserve">ornosti(sekce) a nejen pobočné </w:t>
      </w:r>
      <w:r w:rsidR="005D3FF5">
        <w:t>spolky. Je to opět dvo</w:t>
      </w:r>
      <w:r w:rsidR="007C5BDA">
        <w:t>j</w:t>
      </w:r>
      <w:r w:rsidR="005D3FF5">
        <w:t xml:space="preserve">kolejnost a </w:t>
      </w:r>
      <w:proofErr w:type="gramStart"/>
      <w:r w:rsidR="005D3FF5">
        <w:t>navíc  v rozporu</w:t>
      </w:r>
      <w:proofErr w:type="gramEnd"/>
      <w:r w:rsidR="005D3FF5">
        <w:t xml:space="preserve"> </w:t>
      </w:r>
      <w:r w:rsidR="009C39B3">
        <w:t>s navrhovaným §1/ 2</w:t>
      </w:r>
      <w:r w:rsidR="001332D6">
        <w:t>.</w:t>
      </w:r>
      <w:r w:rsidR="009C39B3">
        <w:t>, kde se praví: Je organizací členskou…konec citace.</w:t>
      </w:r>
      <w:r w:rsidR="001332D6">
        <w:t xml:space="preserve">  Tedy jeden člen=jeden hlas a mnozí členové by měli tolik hlasů, ke kolika </w:t>
      </w:r>
      <w:proofErr w:type="gramStart"/>
      <w:r w:rsidR="001332D6">
        <w:t>odbornostem(sekcím</w:t>
      </w:r>
      <w:proofErr w:type="gramEnd"/>
      <w:r w:rsidR="001332D6">
        <w:t>), by se hlásili.</w:t>
      </w:r>
    </w:p>
    <w:p w:rsidR="00793A9C" w:rsidRDefault="00793A9C" w:rsidP="00B36284">
      <w:pPr>
        <w:numPr>
          <w:ilvl w:val="0"/>
          <w:numId w:val="2"/>
        </w:numPr>
      </w:pPr>
      <w:r>
        <w:t>Postrádám</w:t>
      </w:r>
      <w:r w:rsidR="00AF70AF">
        <w:t>e</w:t>
      </w:r>
      <w:r>
        <w:t xml:space="preserve"> systematičnost v evidenci a prokazování členství. Vydávat, třeba i nové legitimace, bez osobních čísel chovatele, nic neřeší, pouze si vyžádá náklady.</w:t>
      </w:r>
      <w:r w:rsidR="005E3949">
        <w:t xml:space="preserve"> Osobní číslo chovatele by mělo</w:t>
      </w:r>
      <w:r>
        <w:t xml:space="preserve"> v sobě nést informaci</w:t>
      </w:r>
      <w:r w:rsidR="006D7C7E">
        <w:t xml:space="preserve"> o</w:t>
      </w:r>
      <w:r>
        <w:t xml:space="preserve"> příslušnosti k ZO, případně k územnímu celku. Např.</w:t>
      </w:r>
      <w:r w:rsidR="00A57E3A">
        <w:t xml:space="preserve"> chovatel s osobním číslem  010225 by byl </w:t>
      </w:r>
      <w:r>
        <w:t xml:space="preserve"> z okresu Aš</w:t>
      </w:r>
      <w:r w:rsidR="00515E85">
        <w:t>(pr</w:t>
      </w:r>
      <w:r w:rsidR="00CD7B15">
        <w:t>v</w:t>
      </w:r>
      <w:r w:rsidR="00515E85">
        <w:t>ní dvojčíslí)</w:t>
      </w:r>
      <w:r>
        <w:t>, organizace Kraslice</w:t>
      </w:r>
      <w:r w:rsidR="00515E85">
        <w:t>(druhé dvojčíslí)</w:t>
      </w:r>
      <w:r>
        <w:t xml:space="preserve"> a v té organizaci by m</w:t>
      </w:r>
      <w:r w:rsidR="00515E85">
        <w:t xml:space="preserve">ěl pořadové číslo(třetí </w:t>
      </w:r>
      <w:proofErr w:type="gramStart"/>
      <w:r w:rsidR="00515E85">
        <w:t xml:space="preserve">dvojčíslí) </w:t>
      </w:r>
      <w:r>
        <w:t>.</w:t>
      </w:r>
      <w:proofErr w:type="gramEnd"/>
    </w:p>
    <w:p w:rsidR="00CB2920" w:rsidRDefault="005F0123" w:rsidP="00B36284">
      <w:pPr>
        <w:numPr>
          <w:ilvl w:val="0"/>
          <w:numId w:val="2"/>
        </w:numPr>
      </w:pPr>
      <w:r>
        <w:t>Postrádá</w:t>
      </w:r>
      <w:r w:rsidR="001332D6">
        <w:t>m</w:t>
      </w:r>
      <w:r w:rsidR="00074372">
        <w:t>e</w:t>
      </w:r>
      <w:r>
        <w:t xml:space="preserve"> v návrhu jasnou řeč o zpřehlednění financování minimálně tak, aby každý delegát VH si uměl představ</w:t>
      </w:r>
      <w:r w:rsidR="00343D0A">
        <w:t>it, kolik prostředků bude použit</w:t>
      </w:r>
      <w:r w:rsidR="00074372">
        <w:t xml:space="preserve">o na správu spolku, kolik na propagaci, kolik </w:t>
      </w:r>
      <w:r w:rsidR="00837838">
        <w:t>n</w:t>
      </w:r>
      <w:r w:rsidR="00074372">
        <w:t>a nemovitosti a</w:t>
      </w:r>
      <w:r>
        <w:t xml:space="preserve"> kolik pro</w:t>
      </w:r>
      <w:r w:rsidR="00074372">
        <w:t xml:space="preserve"> vlastní</w:t>
      </w:r>
      <w:r w:rsidR="00837838">
        <w:t xml:space="preserve"> chovatelství. Postrádáme</w:t>
      </w:r>
      <w:r w:rsidR="00894CBB">
        <w:t xml:space="preserve"> ustanovení, že jednací řečí je čeština, když členy mohou být i cizí státní příslušníci.</w:t>
      </w:r>
    </w:p>
    <w:p w:rsidR="00602A20" w:rsidRDefault="00602A20" w:rsidP="00B36284">
      <w:pPr>
        <w:numPr>
          <w:ilvl w:val="0"/>
          <w:numId w:val="2"/>
        </w:numPr>
      </w:pPr>
      <w:r>
        <w:t>Ustanovení §5/8. Diskriminuje některé chovatele a rozhodně nevytváří do</w:t>
      </w:r>
      <w:r w:rsidR="00894CBB">
        <w:t xml:space="preserve">brou základnu pro spolupráci v tak specifické zálibě, jako je chovatelství. Toto ustanovení, by se mohlo stát podmětem k odchodu </w:t>
      </w:r>
      <w:r w:rsidR="009F6BD5">
        <w:t xml:space="preserve">některých členů a </w:t>
      </w:r>
      <w:r w:rsidR="00671175">
        <w:t xml:space="preserve">k </w:t>
      </w:r>
      <w:r w:rsidR="009F6BD5">
        <w:t>nedorozumění</w:t>
      </w:r>
      <w:r w:rsidR="00671175">
        <w:t>m</w:t>
      </w:r>
      <w:r w:rsidR="009F6BD5">
        <w:t>.</w:t>
      </w:r>
      <w:r w:rsidR="00031579">
        <w:t xml:space="preserve"> Ve světě bývají „paralelní“ spolky.</w:t>
      </w:r>
      <w:r w:rsidR="00671175">
        <w:t xml:space="preserve"> A navíc, jak se paralelnost bude zjišťovat?</w:t>
      </w:r>
    </w:p>
    <w:p w:rsidR="00EA3B7E" w:rsidRDefault="00EA3B7E" w:rsidP="00B36284">
      <w:pPr>
        <w:numPr>
          <w:ilvl w:val="0"/>
          <w:numId w:val="2"/>
        </w:numPr>
      </w:pPr>
      <w:r>
        <w:t>Po přečtení mám</w:t>
      </w:r>
      <w:r w:rsidR="00671175">
        <w:t>e</w:t>
      </w:r>
      <w:r>
        <w:t xml:space="preserve"> pocit, že t</w:t>
      </w:r>
      <w:r w:rsidR="007408B4">
        <w:t xml:space="preserve">ento návrh vlastně </w:t>
      </w:r>
      <w:proofErr w:type="gramStart"/>
      <w:r w:rsidR="007408B4">
        <w:t xml:space="preserve">zakonzervoval </w:t>
      </w:r>
      <w:r w:rsidR="00B03A2E">
        <w:t xml:space="preserve"> stávající</w:t>
      </w:r>
      <w:proofErr w:type="gramEnd"/>
      <w:r w:rsidR="00B03A2E">
        <w:t xml:space="preserve"> poměry,</w:t>
      </w:r>
      <w:r w:rsidR="00671175">
        <w:t xml:space="preserve"> v některých bodech i proh</w:t>
      </w:r>
      <w:r w:rsidR="00610399">
        <w:t>loubil</w:t>
      </w:r>
      <w:r w:rsidR="00671175">
        <w:t xml:space="preserve"> ustanovení</w:t>
      </w:r>
      <w:r w:rsidR="00031579">
        <w:t xml:space="preserve"> z doby před rokem 1990</w:t>
      </w:r>
      <w:r>
        <w:t xml:space="preserve"> a neakceptuje společenské změny a možnosti členské základny.</w:t>
      </w:r>
      <w:r w:rsidR="001B30C7">
        <w:t xml:space="preserve"> </w:t>
      </w:r>
    </w:p>
    <w:p w:rsidR="00793A9C" w:rsidRDefault="00FC67F2" w:rsidP="00793A9C">
      <w:pPr>
        <w:numPr>
          <w:ilvl w:val="0"/>
          <w:numId w:val="2"/>
        </w:numPr>
      </w:pPr>
      <w:r>
        <w:t xml:space="preserve">Práce s mladými chovateli §31 a §32 rozhodně patří do </w:t>
      </w:r>
      <w:r w:rsidR="00273C5F">
        <w:t>vnitřních předpisů</w:t>
      </w:r>
      <w:r w:rsidR="00671175">
        <w:t>. Ze zkušeností víme, že získávat nové a mladé ad</w:t>
      </w:r>
      <w:r w:rsidR="00EA133B">
        <w:t xml:space="preserve">epty chovatelství, </w:t>
      </w:r>
      <w:r w:rsidR="00BF7AC7">
        <w:t xml:space="preserve">lze </w:t>
      </w:r>
      <w:proofErr w:type="gramStart"/>
      <w:r w:rsidR="00BF7AC7">
        <w:t xml:space="preserve">téměř </w:t>
      </w:r>
      <w:r w:rsidR="00EA133B">
        <w:t xml:space="preserve"> výhradně</w:t>
      </w:r>
      <w:proofErr w:type="gramEnd"/>
      <w:r w:rsidR="00671175">
        <w:t xml:space="preserve"> na úrovni ZO</w:t>
      </w:r>
      <w:r w:rsidR="00D92EF8">
        <w:t xml:space="preserve"> a tam je třeba ponechat vě</w:t>
      </w:r>
      <w:r w:rsidR="005B6FBE">
        <w:t>tšinu</w:t>
      </w:r>
      <w:r w:rsidR="005E496D">
        <w:t xml:space="preserve"> rozhodovací</w:t>
      </w:r>
      <w:r w:rsidR="005B6FBE">
        <w:t>ch</w:t>
      </w:r>
      <w:r w:rsidR="005E496D">
        <w:t xml:space="preserve"> pravomoci a finanční prostředky</w:t>
      </w:r>
      <w:r w:rsidR="00671175">
        <w:t>. Zde také probíhá veškerá chovatelská činnost</w:t>
      </w:r>
      <w:r w:rsidR="00273C5F">
        <w:t xml:space="preserve"> </w:t>
      </w:r>
      <w:r w:rsidR="00671175">
        <w:t>a dovolíme si tvrdit, že další orgány</w:t>
      </w:r>
      <w:r w:rsidR="00EA133B">
        <w:t xml:space="preserve"> naše chovatelství, nepotřebuje.</w:t>
      </w:r>
    </w:p>
    <w:p w:rsidR="00986A9D" w:rsidRDefault="00986A9D" w:rsidP="00793A9C">
      <w:pPr>
        <w:numPr>
          <w:ilvl w:val="0"/>
          <w:numId w:val="2"/>
        </w:numPr>
      </w:pPr>
      <w:r>
        <w:t>Po výše uvedeném, předkládáme k</w:t>
      </w:r>
      <w:r w:rsidR="007F693B">
        <w:t> </w:t>
      </w:r>
      <w:r>
        <w:t>diskusi</w:t>
      </w:r>
      <w:r w:rsidR="007F693B">
        <w:t>, jako alternativu,</w:t>
      </w:r>
      <w:r>
        <w:t xml:space="preserve"> náš návrh stanov, který ctí současnou legislativu, obsahuje minimum ustanovení, která nejsou přímo vyžadována zákonem a vycházejí z potřeb chovatelů, zjednodušují a zlevňují vnitřní správu spolku.</w:t>
      </w:r>
      <w:r w:rsidR="006D13D7">
        <w:t xml:space="preserve"> </w:t>
      </w:r>
      <w:r w:rsidR="006D13D7">
        <w:rPr>
          <w:sz w:val="24"/>
          <w:szCs w:val="24"/>
        </w:rPr>
        <w:t>U</w:t>
      </w:r>
      <w:r w:rsidR="006D13D7" w:rsidRPr="00F65127">
        <w:rPr>
          <w:sz w:val="24"/>
          <w:szCs w:val="24"/>
        </w:rPr>
        <w:t>stanovení</w:t>
      </w:r>
      <w:r w:rsidR="006D13D7">
        <w:rPr>
          <w:sz w:val="24"/>
          <w:szCs w:val="24"/>
        </w:rPr>
        <w:t xml:space="preserve"> v našem návrhu</w:t>
      </w:r>
      <w:r w:rsidR="006D13D7" w:rsidRPr="00F65127">
        <w:rPr>
          <w:sz w:val="24"/>
          <w:szCs w:val="24"/>
        </w:rPr>
        <w:t xml:space="preserve"> jsou, pokud možno co nejstručnější a využívají</w:t>
      </w:r>
      <w:r w:rsidR="006D13D7">
        <w:rPr>
          <w:sz w:val="24"/>
          <w:szCs w:val="24"/>
        </w:rPr>
        <w:t xml:space="preserve"> formulací, kterou</w:t>
      </w:r>
      <w:r w:rsidR="006D13D7" w:rsidRPr="00F65127">
        <w:rPr>
          <w:sz w:val="24"/>
          <w:szCs w:val="24"/>
        </w:rPr>
        <w:t xml:space="preserve"> lze pochopit a jednoznačně interpretovat.</w:t>
      </w:r>
      <w:r w:rsidR="006D13D7">
        <w:rPr>
          <w:sz w:val="24"/>
          <w:szCs w:val="24"/>
        </w:rPr>
        <w:t xml:space="preserve"> Jde o zcela nové formulování, neboť se domníváme, že členům, potažmo delegátům VH by měla být předloženo více rozdílných návrhů a ne jen jeden návrh, jak bylo zvykem před rokem 1990.</w:t>
      </w:r>
    </w:p>
    <w:p w:rsidR="007615A1" w:rsidRDefault="007615A1" w:rsidP="007615A1">
      <w:pPr>
        <w:numPr>
          <w:ilvl w:val="0"/>
          <w:numId w:val="2"/>
        </w:numPr>
      </w:pPr>
      <w:r>
        <w:t>Na závě</w:t>
      </w:r>
      <w:r w:rsidR="007E664D">
        <w:t>r dovolte dotaz, který souvisí s</w:t>
      </w:r>
      <w:r w:rsidR="009453FD">
        <w:t xml:space="preserve"> návrhu stanov a odpovědností za rozhodnutí a</w:t>
      </w:r>
      <w:r>
        <w:t xml:space="preserve"> řízení</w:t>
      </w:r>
      <w:r w:rsidR="009453FD">
        <w:t>m</w:t>
      </w:r>
      <w:r>
        <w:t xml:space="preserve"> ČSCH. Kdy dojde v rejstříku ke změně statutárního orgánu u ČSCH IČ: </w:t>
      </w:r>
      <w:r>
        <w:rPr>
          <w:rStyle w:val="nowrap"/>
        </w:rPr>
        <w:t xml:space="preserve">00443204, kde je stále uveden Milan </w:t>
      </w:r>
      <w:proofErr w:type="spellStart"/>
      <w:proofErr w:type="gramStart"/>
      <w:r>
        <w:rPr>
          <w:rStyle w:val="nowrap"/>
        </w:rPr>
        <w:t>Kotyza</w:t>
      </w:r>
      <w:proofErr w:type="spellEnd"/>
      <w:r>
        <w:rPr>
          <w:rStyle w:val="nowrap"/>
        </w:rPr>
        <w:t xml:space="preserve"> ? Kdy</w:t>
      </w:r>
      <w:proofErr w:type="gramEnd"/>
      <w:r>
        <w:rPr>
          <w:rStyle w:val="nowrap"/>
        </w:rPr>
        <w:t xml:space="preserve"> byl podán návrh </w:t>
      </w:r>
      <w:r w:rsidR="006D7C7E">
        <w:rPr>
          <w:rStyle w:val="nowrap"/>
        </w:rPr>
        <w:t xml:space="preserve">na změnu </w:t>
      </w:r>
      <w:r>
        <w:rPr>
          <w:rStyle w:val="nowrap"/>
        </w:rPr>
        <w:t xml:space="preserve">a uhrazen </w:t>
      </w:r>
      <w:r w:rsidR="00785FB6">
        <w:rPr>
          <w:rStyle w:val="nowrap"/>
        </w:rPr>
        <w:t xml:space="preserve">správní </w:t>
      </w:r>
      <w:r>
        <w:rPr>
          <w:rStyle w:val="nowrap"/>
        </w:rPr>
        <w:t>poplatek?</w:t>
      </w:r>
      <w:r w:rsidR="007E664D">
        <w:rPr>
          <w:rStyle w:val="nowrap"/>
        </w:rPr>
        <w:t xml:space="preserve"> V návrhu </w:t>
      </w:r>
      <w:r w:rsidR="009453FD">
        <w:rPr>
          <w:rStyle w:val="nowrap"/>
        </w:rPr>
        <w:t>stanov je uváděna CHR</w:t>
      </w:r>
      <w:r w:rsidR="007E664D">
        <w:rPr>
          <w:rStyle w:val="nowrap"/>
        </w:rPr>
        <w:t>, jako kolektivní orgán</w:t>
      </w:r>
      <w:r w:rsidR="009453FD">
        <w:rPr>
          <w:rStyle w:val="nowrap"/>
        </w:rPr>
        <w:t xml:space="preserve"> (kolektivní ne/odpovědnost?). Může doch</w:t>
      </w:r>
      <w:r w:rsidR="006862FE">
        <w:rPr>
          <w:rStyle w:val="nowrap"/>
        </w:rPr>
        <w:t>á</w:t>
      </w:r>
      <w:r w:rsidR="009453FD">
        <w:rPr>
          <w:rStyle w:val="nowrap"/>
        </w:rPr>
        <w:t>zet k situacím, kdy</w:t>
      </w:r>
      <w:r w:rsidR="007E664D">
        <w:rPr>
          <w:rStyle w:val="nowrap"/>
        </w:rPr>
        <w:t xml:space="preserve"> minimální většina může přehlasovat menšinu a tím prosadit některá důležitá rozhodnutí</w:t>
      </w:r>
      <w:r w:rsidR="009453FD">
        <w:rPr>
          <w:rStyle w:val="nowrap"/>
        </w:rPr>
        <w:t>, bez osobní odpovědnosti členů CHR. Porovnejte řešení</w:t>
      </w:r>
      <w:r w:rsidR="00367BA1">
        <w:rPr>
          <w:rStyle w:val="nowrap"/>
        </w:rPr>
        <w:t xml:space="preserve"> odpově</w:t>
      </w:r>
      <w:r w:rsidR="006862FE">
        <w:rPr>
          <w:rStyle w:val="nowrap"/>
        </w:rPr>
        <w:t>dnosti</w:t>
      </w:r>
      <w:r w:rsidR="009453FD">
        <w:rPr>
          <w:rStyle w:val="nowrap"/>
        </w:rPr>
        <w:t xml:space="preserve"> s naším </w:t>
      </w:r>
      <w:proofErr w:type="gramStart"/>
      <w:r w:rsidR="009453FD">
        <w:rPr>
          <w:rStyle w:val="nowrap"/>
        </w:rPr>
        <w:t>návrhem</w:t>
      </w:r>
      <w:r w:rsidR="00367BA1">
        <w:rPr>
          <w:rStyle w:val="nowrap"/>
        </w:rPr>
        <w:t>-ustanovení</w:t>
      </w:r>
      <w:proofErr w:type="gramEnd"/>
      <w:r w:rsidR="00367BA1">
        <w:rPr>
          <w:rStyle w:val="nowrap"/>
        </w:rPr>
        <w:t xml:space="preserve"> </w:t>
      </w:r>
      <w:proofErr w:type="spellStart"/>
      <w:r w:rsidR="00367BA1">
        <w:rPr>
          <w:rStyle w:val="nowrap"/>
        </w:rPr>
        <w:t>Čl.XI</w:t>
      </w:r>
      <w:proofErr w:type="spellEnd"/>
      <w:r w:rsidR="00367BA1">
        <w:rPr>
          <w:rStyle w:val="nowrap"/>
        </w:rPr>
        <w:t>/7.</w:t>
      </w:r>
    </w:p>
    <w:p w:rsidR="002B677C" w:rsidRDefault="00986A9D" w:rsidP="00986A9D">
      <w:pPr>
        <w:ind w:left="360"/>
      </w:pPr>
      <w:r>
        <w:t xml:space="preserve">V Náchodě dne: </w:t>
      </w:r>
      <w:r w:rsidR="007F672A">
        <w:t xml:space="preserve"> </w:t>
      </w:r>
      <w:proofErr w:type="gramStart"/>
      <w:r w:rsidR="002B677C">
        <w:t>23.2.2016</w:t>
      </w:r>
      <w:proofErr w:type="gramEnd"/>
      <w:r w:rsidR="007F672A">
        <w:t xml:space="preserve">                                    </w:t>
      </w:r>
      <w:r w:rsidR="007F672A">
        <w:tab/>
      </w:r>
      <w:r w:rsidR="007F672A">
        <w:tab/>
      </w:r>
    </w:p>
    <w:p w:rsidR="002B677C" w:rsidRDefault="002B677C" w:rsidP="002B677C">
      <w:pPr>
        <w:rPr>
          <w:sz w:val="24"/>
          <w:szCs w:val="24"/>
        </w:rPr>
      </w:pPr>
      <w:r>
        <w:rPr>
          <w:sz w:val="24"/>
          <w:szCs w:val="24"/>
        </w:rPr>
        <w:t xml:space="preserve">         Jiří </w:t>
      </w:r>
      <w:proofErr w:type="spellStart"/>
      <w:r>
        <w:rPr>
          <w:sz w:val="24"/>
          <w:szCs w:val="24"/>
        </w:rPr>
        <w:t>Andrš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Josef Beran v.r.                m</w:t>
      </w:r>
      <w:r w:rsidRPr="00243EE8">
        <w:rPr>
          <w:sz w:val="24"/>
          <w:szCs w:val="24"/>
        </w:rPr>
        <w:t xml:space="preserve">ístopředseda OO ČSCH </w:t>
      </w:r>
      <w:proofErr w:type="gramStart"/>
      <w:r w:rsidRPr="00243EE8">
        <w:rPr>
          <w:sz w:val="24"/>
          <w:szCs w:val="24"/>
        </w:rPr>
        <w:t>Nácho</w:t>
      </w:r>
      <w:r>
        <w:rPr>
          <w:sz w:val="24"/>
          <w:szCs w:val="24"/>
        </w:rPr>
        <w:t>d                          předseda</w:t>
      </w:r>
      <w:proofErr w:type="gramEnd"/>
      <w:r>
        <w:rPr>
          <w:sz w:val="24"/>
          <w:szCs w:val="24"/>
        </w:rPr>
        <w:t xml:space="preserve"> komise návrhu stanov    </w:t>
      </w:r>
    </w:p>
    <w:p w:rsidR="002B677C" w:rsidRDefault="002B677C" w:rsidP="002B6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OO ČSCH Náchod</w:t>
      </w:r>
    </w:p>
    <w:p w:rsidR="00986A9D" w:rsidRPr="002B677C" w:rsidRDefault="00986A9D" w:rsidP="002B677C"/>
    <w:sectPr w:rsidR="00986A9D" w:rsidRPr="002B677C" w:rsidSect="004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C14"/>
    <w:multiLevelType w:val="hybridMultilevel"/>
    <w:tmpl w:val="B6BAA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FF5"/>
    <w:multiLevelType w:val="hybridMultilevel"/>
    <w:tmpl w:val="97B0B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D1"/>
    <w:rsid w:val="00012D53"/>
    <w:rsid w:val="00031579"/>
    <w:rsid w:val="00046C6E"/>
    <w:rsid w:val="00053560"/>
    <w:rsid w:val="00074372"/>
    <w:rsid w:val="001160BF"/>
    <w:rsid w:val="001332D6"/>
    <w:rsid w:val="00161B20"/>
    <w:rsid w:val="00183BBD"/>
    <w:rsid w:val="001A0310"/>
    <w:rsid w:val="001B30C7"/>
    <w:rsid w:val="002069A3"/>
    <w:rsid w:val="00273C5F"/>
    <w:rsid w:val="00287D26"/>
    <w:rsid w:val="002A1842"/>
    <w:rsid w:val="002A7AF4"/>
    <w:rsid w:val="002B4D27"/>
    <w:rsid w:val="002B677C"/>
    <w:rsid w:val="002C5EA7"/>
    <w:rsid w:val="00343D0A"/>
    <w:rsid w:val="00367BA1"/>
    <w:rsid w:val="004317CF"/>
    <w:rsid w:val="00447EE3"/>
    <w:rsid w:val="004546C2"/>
    <w:rsid w:val="00495658"/>
    <w:rsid w:val="004E2FD1"/>
    <w:rsid w:val="004E51B9"/>
    <w:rsid w:val="00515E85"/>
    <w:rsid w:val="00543388"/>
    <w:rsid w:val="00550914"/>
    <w:rsid w:val="005A3207"/>
    <w:rsid w:val="005B5EF1"/>
    <w:rsid w:val="005B6FBE"/>
    <w:rsid w:val="005C1F3B"/>
    <w:rsid w:val="005D3FF5"/>
    <w:rsid w:val="005E3949"/>
    <w:rsid w:val="005E496D"/>
    <w:rsid w:val="005F0123"/>
    <w:rsid w:val="00602A20"/>
    <w:rsid w:val="00610399"/>
    <w:rsid w:val="00650922"/>
    <w:rsid w:val="00671175"/>
    <w:rsid w:val="00682B44"/>
    <w:rsid w:val="006862FE"/>
    <w:rsid w:val="006D13D7"/>
    <w:rsid w:val="006D4E73"/>
    <w:rsid w:val="006D7C7E"/>
    <w:rsid w:val="007408B4"/>
    <w:rsid w:val="007615A1"/>
    <w:rsid w:val="007722C4"/>
    <w:rsid w:val="00785FB6"/>
    <w:rsid w:val="00793A9C"/>
    <w:rsid w:val="007B615D"/>
    <w:rsid w:val="007C5BDA"/>
    <w:rsid w:val="007D4D39"/>
    <w:rsid w:val="007E1E25"/>
    <w:rsid w:val="007E664D"/>
    <w:rsid w:val="007F672A"/>
    <w:rsid w:val="007F693B"/>
    <w:rsid w:val="00821818"/>
    <w:rsid w:val="00837838"/>
    <w:rsid w:val="008544EE"/>
    <w:rsid w:val="00894CBB"/>
    <w:rsid w:val="008E1699"/>
    <w:rsid w:val="008E3D12"/>
    <w:rsid w:val="008F02A3"/>
    <w:rsid w:val="0092601D"/>
    <w:rsid w:val="00934CE1"/>
    <w:rsid w:val="009453FD"/>
    <w:rsid w:val="00986A9D"/>
    <w:rsid w:val="009C39B3"/>
    <w:rsid w:val="009F6BD5"/>
    <w:rsid w:val="00A0528F"/>
    <w:rsid w:val="00A107C5"/>
    <w:rsid w:val="00A232AD"/>
    <w:rsid w:val="00A45C10"/>
    <w:rsid w:val="00A57E3A"/>
    <w:rsid w:val="00A60744"/>
    <w:rsid w:val="00AA7F5D"/>
    <w:rsid w:val="00AD4ECA"/>
    <w:rsid w:val="00AD637B"/>
    <w:rsid w:val="00AF70AF"/>
    <w:rsid w:val="00B03A2E"/>
    <w:rsid w:val="00B36284"/>
    <w:rsid w:val="00B36D96"/>
    <w:rsid w:val="00B403E4"/>
    <w:rsid w:val="00B43A6A"/>
    <w:rsid w:val="00B47CC9"/>
    <w:rsid w:val="00BA216D"/>
    <w:rsid w:val="00BF3996"/>
    <w:rsid w:val="00BF7AC7"/>
    <w:rsid w:val="00C20EE3"/>
    <w:rsid w:val="00C90AE6"/>
    <w:rsid w:val="00CB2920"/>
    <w:rsid w:val="00CB2FF7"/>
    <w:rsid w:val="00CD7B15"/>
    <w:rsid w:val="00D83742"/>
    <w:rsid w:val="00D92EF8"/>
    <w:rsid w:val="00DA2D80"/>
    <w:rsid w:val="00DB352D"/>
    <w:rsid w:val="00DC6540"/>
    <w:rsid w:val="00EA133B"/>
    <w:rsid w:val="00EA3B7E"/>
    <w:rsid w:val="00EB0BC0"/>
    <w:rsid w:val="00F62EC6"/>
    <w:rsid w:val="00FC67F2"/>
    <w:rsid w:val="00FD4B4C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76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oem</cp:lastModifiedBy>
  <cp:revision>2</cp:revision>
  <dcterms:created xsi:type="dcterms:W3CDTF">2016-02-23T14:18:00Z</dcterms:created>
  <dcterms:modified xsi:type="dcterms:W3CDTF">2016-02-23T14:18:00Z</dcterms:modified>
</cp:coreProperties>
</file>